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F31" w:rsidRDefault="00AF7F31" w:rsidP="00AF7F31">
      <w:pPr>
        <w:spacing w:line="560" w:lineRule="exact"/>
        <w:rPr>
          <w:rFonts w:ascii="Times New Roman" w:eastAsia="黑体"/>
          <w:szCs w:val="32"/>
        </w:rPr>
      </w:pPr>
      <w:r>
        <w:rPr>
          <w:rFonts w:ascii="Times New Roman" w:eastAsia="黑体"/>
          <w:szCs w:val="32"/>
        </w:rPr>
        <w:t>附件</w:t>
      </w:r>
      <w:r>
        <w:rPr>
          <w:rFonts w:ascii="Times New Roman" w:eastAsia="黑体" w:hint="eastAsia"/>
          <w:szCs w:val="32"/>
        </w:rPr>
        <w:t>1</w:t>
      </w:r>
    </w:p>
    <w:p w:rsidR="00AF7F31" w:rsidRDefault="00AF7F31" w:rsidP="00AF7F31">
      <w:pPr>
        <w:spacing w:line="520" w:lineRule="exact"/>
        <w:rPr>
          <w:rFonts w:ascii="Times New Roman" w:eastAsia="仿宋"/>
          <w:color w:val="000000"/>
          <w:kern w:val="0"/>
          <w:sz w:val="28"/>
          <w:szCs w:val="28"/>
        </w:rPr>
      </w:pPr>
    </w:p>
    <w:p w:rsidR="00AF7F31" w:rsidRDefault="00AF7F31" w:rsidP="00AF7F31">
      <w:pPr>
        <w:spacing w:line="600" w:lineRule="exact"/>
        <w:jc w:val="center"/>
        <w:rPr>
          <w:rFonts w:ascii="Times New Roman" w:eastAsia="宋体"/>
          <w:color w:val="000000"/>
          <w:kern w:val="0"/>
          <w:sz w:val="44"/>
          <w:szCs w:val="44"/>
        </w:rPr>
      </w:pPr>
      <w:r>
        <w:rPr>
          <w:rFonts w:ascii="Times New Roman" w:eastAsia="宋体"/>
          <w:b/>
          <w:bCs/>
          <w:sz w:val="44"/>
          <w:szCs w:val="44"/>
        </w:rPr>
        <w:t>申报材料清单及装订有关要求</w:t>
      </w:r>
      <w:r>
        <w:rPr>
          <w:rFonts w:ascii="Times New Roman" w:eastAsia="宋体" w:hint="eastAsia"/>
          <w:b/>
          <w:bCs/>
          <w:sz w:val="44"/>
          <w:szCs w:val="44"/>
        </w:rPr>
        <w:t>（参考）</w:t>
      </w:r>
    </w:p>
    <w:p w:rsidR="00AF7F31" w:rsidRDefault="00AF7F31" w:rsidP="00AF7F31">
      <w:pPr>
        <w:spacing w:line="600" w:lineRule="exact"/>
        <w:ind w:firstLineChars="200" w:firstLine="640"/>
        <w:rPr>
          <w:rFonts w:ascii="Times New Roman" w:eastAsia="黑体"/>
          <w:color w:val="000000"/>
          <w:kern w:val="0"/>
          <w:szCs w:val="32"/>
        </w:rPr>
      </w:pPr>
    </w:p>
    <w:p w:rsidR="00AF7F31" w:rsidRDefault="00AF7F31" w:rsidP="00AF7F31">
      <w:pPr>
        <w:spacing w:line="560" w:lineRule="exact"/>
        <w:ind w:firstLineChars="200" w:firstLine="640"/>
        <w:rPr>
          <w:rFonts w:ascii="Times New Roman" w:eastAsia="黑体"/>
          <w:color w:val="000000"/>
          <w:kern w:val="0"/>
          <w:szCs w:val="32"/>
        </w:rPr>
      </w:pPr>
      <w:r>
        <w:rPr>
          <w:rFonts w:ascii="Times New Roman" w:eastAsia="黑体"/>
          <w:color w:val="000000"/>
          <w:kern w:val="0"/>
          <w:szCs w:val="32"/>
        </w:rPr>
        <w:t>一、申报材料清单</w:t>
      </w:r>
    </w:p>
    <w:p w:rsidR="00AF7F31" w:rsidRDefault="00AF7F31" w:rsidP="00AF7F31">
      <w:pPr>
        <w:spacing w:line="560" w:lineRule="exact"/>
        <w:ind w:firstLineChars="200" w:firstLine="640"/>
        <w:rPr>
          <w:rFonts w:ascii="Times New Roman" w:eastAsia="楷体_GB2312"/>
          <w:b/>
          <w:color w:val="000000"/>
          <w:kern w:val="0"/>
          <w:szCs w:val="32"/>
        </w:rPr>
      </w:pPr>
      <w:r>
        <w:rPr>
          <w:rFonts w:ascii="Times New Roman" w:eastAsia="楷体_GB2312"/>
          <w:b/>
          <w:color w:val="000000"/>
          <w:kern w:val="0"/>
          <w:szCs w:val="32"/>
        </w:rPr>
        <w:t>（一）散装材料</w:t>
      </w:r>
    </w:p>
    <w:p w:rsidR="00AF7F31" w:rsidRDefault="00AF7F31" w:rsidP="00AF7F31">
      <w:pPr>
        <w:spacing w:line="560" w:lineRule="exact"/>
        <w:ind w:firstLineChars="200" w:firstLine="640"/>
        <w:rPr>
          <w:rFonts w:ascii="Times New Roman"/>
          <w:color w:val="000000"/>
          <w:kern w:val="0"/>
          <w:szCs w:val="32"/>
        </w:rPr>
      </w:pPr>
      <w:r>
        <w:rPr>
          <w:rFonts w:ascii="Times New Roman"/>
          <w:color w:val="000000"/>
          <w:kern w:val="0"/>
          <w:szCs w:val="32"/>
        </w:rPr>
        <w:t>1.</w:t>
      </w:r>
      <w:r>
        <w:rPr>
          <w:rFonts w:ascii="Times New Roman"/>
          <w:color w:val="000000"/>
          <w:kern w:val="0"/>
          <w:szCs w:val="32"/>
        </w:rPr>
        <w:t>各市（州）人力资源社会保障部门或行业主管部门委托评审函、申报人员名单各</w:t>
      </w:r>
      <w:r>
        <w:rPr>
          <w:rFonts w:ascii="Times New Roman"/>
          <w:color w:val="000000"/>
          <w:kern w:val="0"/>
          <w:szCs w:val="32"/>
        </w:rPr>
        <w:t>1</w:t>
      </w:r>
      <w:r>
        <w:rPr>
          <w:rFonts w:ascii="Times New Roman"/>
          <w:color w:val="000000"/>
          <w:kern w:val="0"/>
          <w:szCs w:val="32"/>
        </w:rPr>
        <w:t>份；所在单位公示材料和公示结果说明各</w:t>
      </w:r>
      <w:r>
        <w:rPr>
          <w:rFonts w:ascii="Times New Roman"/>
          <w:color w:val="000000"/>
          <w:kern w:val="0"/>
          <w:szCs w:val="32"/>
        </w:rPr>
        <w:t>1</w:t>
      </w:r>
      <w:r>
        <w:rPr>
          <w:rFonts w:ascii="Times New Roman"/>
          <w:color w:val="000000"/>
          <w:kern w:val="0"/>
          <w:szCs w:val="32"/>
        </w:rPr>
        <w:t>份。</w:t>
      </w:r>
    </w:p>
    <w:p w:rsidR="00AF7F31" w:rsidRDefault="00AF7F31" w:rsidP="00AF7F31">
      <w:pPr>
        <w:spacing w:line="560" w:lineRule="exact"/>
        <w:ind w:firstLineChars="225" w:firstLine="720"/>
        <w:rPr>
          <w:rFonts w:ascii="Times New Roman"/>
          <w:color w:val="000000"/>
          <w:kern w:val="0"/>
          <w:szCs w:val="32"/>
        </w:rPr>
      </w:pPr>
      <w:r>
        <w:rPr>
          <w:rFonts w:ascii="Times New Roman"/>
          <w:szCs w:val="32"/>
        </w:rPr>
        <w:t>2.“</w:t>
      </w:r>
      <w:r>
        <w:rPr>
          <w:rFonts w:ascii="Times New Roman"/>
          <w:szCs w:val="32"/>
        </w:rPr>
        <w:t>个人诚信承诺书</w:t>
      </w:r>
      <w:r>
        <w:rPr>
          <w:rFonts w:ascii="Times New Roman"/>
          <w:szCs w:val="32"/>
        </w:rPr>
        <w:t>”</w:t>
      </w:r>
      <w:r>
        <w:rPr>
          <w:rFonts w:ascii="Times New Roman"/>
          <w:szCs w:val="32"/>
        </w:rPr>
        <w:t>、</w:t>
      </w:r>
      <w:r>
        <w:rPr>
          <w:rFonts w:ascii="Times New Roman"/>
          <w:szCs w:val="32"/>
        </w:rPr>
        <w:t>“</w:t>
      </w:r>
      <w:r>
        <w:rPr>
          <w:rFonts w:ascii="Times New Roman"/>
          <w:szCs w:val="32"/>
        </w:rPr>
        <w:t>单位诚信承诺书</w:t>
      </w:r>
      <w:r>
        <w:rPr>
          <w:rFonts w:ascii="Times New Roman"/>
          <w:szCs w:val="32"/>
        </w:rPr>
        <w:t>”</w:t>
      </w:r>
      <w:r>
        <w:rPr>
          <w:rFonts w:ascii="Times New Roman"/>
          <w:szCs w:val="32"/>
        </w:rPr>
        <w:t>。</w:t>
      </w:r>
    </w:p>
    <w:p w:rsidR="00AF7F31" w:rsidRDefault="00AF7F31" w:rsidP="00AF7F31">
      <w:pPr>
        <w:spacing w:line="560" w:lineRule="exact"/>
        <w:ind w:firstLineChars="225" w:firstLine="720"/>
        <w:rPr>
          <w:rFonts w:ascii="Times New Roman"/>
          <w:szCs w:val="32"/>
        </w:rPr>
      </w:pPr>
      <w:r>
        <w:rPr>
          <w:rFonts w:ascii="Times New Roman"/>
          <w:szCs w:val="32"/>
        </w:rPr>
        <w:t>3.</w:t>
      </w:r>
      <w:r>
        <w:rPr>
          <w:rFonts w:ascii="Times New Roman"/>
          <w:szCs w:val="32"/>
        </w:rPr>
        <w:t>《专业技术职务任职资格评审表》一式三份（双面印刷，胶装）。</w:t>
      </w:r>
    </w:p>
    <w:p w:rsidR="00AF7F31" w:rsidRDefault="00AF7F31" w:rsidP="00AF7F31">
      <w:pPr>
        <w:spacing w:line="560" w:lineRule="exact"/>
        <w:ind w:firstLineChars="225" w:firstLine="720"/>
        <w:rPr>
          <w:rFonts w:ascii="Times New Roman"/>
          <w:color w:val="000000"/>
          <w:kern w:val="0"/>
          <w:szCs w:val="32"/>
        </w:rPr>
      </w:pPr>
      <w:r>
        <w:rPr>
          <w:rFonts w:ascii="Times New Roman"/>
          <w:color w:val="000000"/>
          <w:kern w:val="0"/>
          <w:szCs w:val="32"/>
        </w:rPr>
        <w:t>4.</w:t>
      </w:r>
      <w:r>
        <w:rPr>
          <w:rFonts w:ascii="Times New Roman"/>
          <w:color w:val="000000"/>
          <w:kern w:val="0"/>
          <w:szCs w:val="32"/>
        </w:rPr>
        <w:t>《贵州省申报评审专业技术职务任职资格审查表》</w:t>
      </w:r>
      <w:r>
        <w:rPr>
          <w:rFonts w:ascii="Times New Roman"/>
          <w:color w:val="000000"/>
          <w:kern w:val="0"/>
          <w:szCs w:val="32"/>
        </w:rPr>
        <w:t>2</w:t>
      </w:r>
      <w:r>
        <w:rPr>
          <w:rFonts w:ascii="Times New Roman"/>
          <w:color w:val="000000"/>
          <w:kern w:val="0"/>
          <w:szCs w:val="32"/>
        </w:rPr>
        <w:t>份，</w:t>
      </w:r>
      <w:r>
        <w:rPr>
          <w:rFonts w:ascii="Times New Roman"/>
          <w:color w:val="000000"/>
          <w:kern w:val="0"/>
          <w:szCs w:val="32"/>
        </w:rPr>
        <w:t>A3</w:t>
      </w:r>
      <w:r>
        <w:rPr>
          <w:rFonts w:ascii="Times New Roman"/>
          <w:color w:val="000000"/>
          <w:kern w:val="0"/>
          <w:szCs w:val="32"/>
        </w:rPr>
        <w:t>纸张打印。</w:t>
      </w:r>
    </w:p>
    <w:p w:rsidR="00AF7F31" w:rsidRDefault="00AF7F31" w:rsidP="00AF7F31">
      <w:pPr>
        <w:spacing w:line="560" w:lineRule="exact"/>
        <w:ind w:firstLineChars="225" w:firstLine="720"/>
        <w:rPr>
          <w:rFonts w:ascii="Times New Roman"/>
          <w:color w:val="000000"/>
          <w:kern w:val="0"/>
          <w:szCs w:val="32"/>
        </w:rPr>
      </w:pPr>
      <w:r>
        <w:rPr>
          <w:rFonts w:ascii="Times New Roman"/>
          <w:szCs w:val="32"/>
        </w:rPr>
        <w:t>5.</w:t>
      </w:r>
      <w:r>
        <w:rPr>
          <w:rFonts w:ascii="Times New Roman"/>
          <w:szCs w:val="32"/>
        </w:rPr>
        <w:t>公开发表、出版的论文期刊和论著原件。</w:t>
      </w:r>
    </w:p>
    <w:p w:rsidR="00AF7F31" w:rsidRDefault="00AF7F31" w:rsidP="00AF7F31">
      <w:pPr>
        <w:spacing w:line="560" w:lineRule="exact"/>
        <w:ind w:firstLineChars="225" w:firstLine="720"/>
        <w:rPr>
          <w:rFonts w:ascii="Times New Roman" w:eastAsia="楷体"/>
          <w:b/>
          <w:color w:val="000000"/>
          <w:kern w:val="0"/>
          <w:szCs w:val="32"/>
        </w:rPr>
      </w:pPr>
      <w:r>
        <w:rPr>
          <w:rFonts w:ascii="Times New Roman" w:eastAsia="楷体_GB2312"/>
          <w:b/>
          <w:color w:val="000000"/>
          <w:kern w:val="0"/>
          <w:szCs w:val="32"/>
        </w:rPr>
        <w:t>（二）装订材料</w:t>
      </w:r>
      <w:r>
        <w:rPr>
          <w:rFonts w:ascii="Times New Roman"/>
          <w:color w:val="000000"/>
          <w:kern w:val="0"/>
          <w:szCs w:val="32"/>
        </w:rPr>
        <w:t>（按下列顺序用</w:t>
      </w:r>
      <w:r>
        <w:rPr>
          <w:rFonts w:ascii="Times New Roman"/>
          <w:color w:val="000000"/>
          <w:kern w:val="0"/>
          <w:szCs w:val="32"/>
        </w:rPr>
        <w:t>A4</w:t>
      </w:r>
      <w:r>
        <w:rPr>
          <w:rFonts w:ascii="Times New Roman"/>
          <w:color w:val="000000"/>
          <w:kern w:val="0"/>
          <w:szCs w:val="32"/>
        </w:rPr>
        <w:t>装订）</w:t>
      </w:r>
    </w:p>
    <w:p w:rsidR="00AF7F31" w:rsidRDefault="00AF7F31" w:rsidP="00AF7F31">
      <w:pPr>
        <w:spacing w:line="560" w:lineRule="exact"/>
        <w:ind w:firstLineChars="200" w:firstLine="640"/>
        <w:rPr>
          <w:rFonts w:ascii="Times New Roman"/>
          <w:bCs/>
          <w:szCs w:val="32"/>
        </w:rPr>
      </w:pPr>
      <w:r>
        <w:rPr>
          <w:rFonts w:ascii="Times New Roman"/>
          <w:bCs/>
          <w:color w:val="000000"/>
          <w:kern w:val="0"/>
          <w:szCs w:val="32"/>
        </w:rPr>
        <w:t>1.</w:t>
      </w:r>
      <w:r>
        <w:rPr>
          <w:rFonts w:ascii="Times New Roman"/>
          <w:bCs/>
          <w:szCs w:val="32"/>
        </w:rPr>
        <w:t>申报材料目录</w:t>
      </w:r>
    </w:p>
    <w:p w:rsidR="00AF7F31" w:rsidRDefault="00AF7F31" w:rsidP="00AF7F31">
      <w:pPr>
        <w:pStyle w:val="2"/>
        <w:spacing w:line="560" w:lineRule="exact"/>
        <w:ind w:firstLine="640"/>
        <w:rPr>
          <w:rFonts w:eastAsia="仿宋_GB2312"/>
          <w:bCs/>
          <w:szCs w:val="32"/>
        </w:rPr>
      </w:pPr>
      <w:r>
        <w:rPr>
          <w:bCs/>
          <w:szCs w:val="32"/>
        </w:rPr>
        <w:t>2.</w:t>
      </w:r>
      <w:r>
        <w:rPr>
          <w:rFonts w:eastAsia="仿宋_GB2312"/>
          <w:bCs/>
          <w:szCs w:val="32"/>
        </w:rPr>
        <w:t>《贵州省专业技术人员继续教育登记证》</w:t>
      </w:r>
    </w:p>
    <w:p w:rsidR="00AF7F31" w:rsidRDefault="00AF7F31" w:rsidP="00AF7F31">
      <w:pPr>
        <w:pStyle w:val="2"/>
        <w:spacing w:line="560" w:lineRule="exact"/>
        <w:ind w:firstLine="640"/>
        <w:rPr>
          <w:rFonts w:eastAsia="仿宋_GB2312"/>
          <w:bCs/>
          <w:szCs w:val="32"/>
        </w:rPr>
      </w:pPr>
      <w:r>
        <w:rPr>
          <w:bCs/>
          <w:szCs w:val="32"/>
        </w:rPr>
        <w:t>3.</w:t>
      </w:r>
      <w:r>
        <w:rPr>
          <w:rFonts w:eastAsia="仿宋_GB2312"/>
          <w:bCs/>
          <w:szCs w:val="32"/>
        </w:rPr>
        <w:t>现任专业技术职务任职资格证书（复印件）</w:t>
      </w:r>
    </w:p>
    <w:p w:rsidR="00AF7F31" w:rsidRDefault="00AF7F31" w:rsidP="00AF7F31">
      <w:pPr>
        <w:pStyle w:val="2"/>
        <w:spacing w:line="560" w:lineRule="exact"/>
        <w:ind w:firstLine="640"/>
        <w:rPr>
          <w:rFonts w:eastAsia="仿宋_GB2312"/>
          <w:bCs/>
          <w:szCs w:val="32"/>
        </w:rPr>
      </w:pPr>
      <w:r>
        <w:rPr>
          <w:bCs/>
          <w:szCs w:val="32"/>
        </w:rPr>
        <w:t>4.</w:t>
      </w:r>
      <w:r>
        <w:rPr>
          <w:rFonts w:eastAsia="仿宋_GB2312"/>
          <w:bCs/>
          <w:szCs w:val="32"/>
        </w:rPr>
        <w:t>任现职以来岗位聘任证书（含续聘页）</w:t>
      </w:r>
    </w:p>
    <w:p w:rsidR="00AF7F31" w:rsidRDefault="00AF7F31" w:rsidP="00AF7F31">
      <w:pPr>
        <w:pStyle w:val="2"/>
        <w:spacing w:line="560" w:lineRule="exact"/>
        <w:ind w:firstLine="640"/>
        <w:rPr>
          <w:rFonts w:eastAsia="仿宋_GB2312"/>
          <w:bCs/>
          <w:szCs w:val="32"/>
        </w:rPr>
      </w:pPr>
      <w:r>
        <w:rPr>
          <w:bCs/>
          <w:szCs w:val="32"/>
        </w:rPr>
        <w:t>5.</w:t>
      </w:r>
      <w:r>
        <w:rPr>
          <w:rFonts w:eastAsia="仿宋_GB2312"/>
          <w:bCs/>
          <w:szCs w:val="32"/>
        </w:rPr>
        <w:t>任现职期间取得的各类获奖证书（复印件）</w:t>
      </w:r>
    </w:p>
    <w:p w:rsidR="00AF7F31" w:rsidRDefault="00AF7F31" w:rsidP="00AF7F31">
      <w:pPr>
        <w:pStyle w:val="2"/>
        <w:spacing w:line="560" w:lineRule="exact"/>
        <w:ind w:firstLine="640"/>
        <w:rPr>
          <w:rFonts w:eastAsia="仿宋_GB2312"/>
          <w:bCs/>
          <w:szCs w:val="32"/>
        </w:rPr>
      </w:pPr>
      <w:r>
        <w:rPr>
          <w:bCs/>
          <w:szCs w:val="32"/>
        </w:rPr>
        <w:t>6.</w:t>
      </w:r>
      <w:r>
        <w:rPr>
          <w:rFonts w:eastAsia="仿宋_GB2312"/>
          <w:bCs/>
          <w:szCs w:val="32"/>
        </w:rPr>
        <w:t>学术技术水平业绩佐证材料</w:t>
      </w:r>
    </w:p>
    <w:p w:rsidR="00AF7F31" w:rsidRDefault="00AF7F31" w:rsidP="00AF7F31">
      <w:pPr>
        <w:pStyle w:val="2"/>
        <w:spacing w:line="560" w:lineRule="exact"/>
        <w:ind w:firstLine="640"/>
        <w:rPr>
          <w:rFonts w:eastAsia="黑体"/>
          <w:bCs/>
          <w:szCs w:val="32"/>
        </w:rPr>
      </w:pPr>
      <w:r>
        <w:rPr>
          <w:rFonts w:eastAsia="黑体"/>
          <w:bCs/>
          <w:szCs w:val="32"/>
        </w:rPr>
        <w:lastRenderedPageBreak/>
        <w:t>二、申报材料收集、整理要求</w:t>
      </w:r>
    </w:p>
    <w:p w:rsidR="00AF7F31" w:rsidRDefault="00AF7F31" w:rsidP="00AF7F31">
      <w:pPr>
        <w:pStyle w:val="2"/>
        <w:spacing w:line="560" w:lineRule="exact"/>
        <w:ind w:firstLineChars="196" w:firstLine="627"/>
        <w:rPr>
          <w:rFonts w:eastAsia="仿宋_GB2312"/>
          <w:szCs w:val="32"/>
        </w:rPr>
      </w:pPr>
      <w:r>
        <w:rPr>
          <w:rFonts w:eastAsia="仿宋_GB2312"/>
          <w:szCs w:val="32"/>
        </w:rPr>
        <w:t>1</w:t>
      </w:r>
      <w:r>
        <w:rPr>
          <w:szCs w:val="32"/>
        </w:rPr>
        <w:t>.</w:t>
      </w:r>
      <w:r>
        <w:rPr>
          <w:rFonts w:eastAsia="仿宋_GB2312"/>
          <w:szCs w:val="32"/>
        </w:rPr>
        <w:t>提交的复印材料均需用人单位人事部门审查后，连同复印材料原件送当地人社部门或主管部门审核，并盖章确认。</w:t>
      </w:r>
    </w:p>
    <w:p w:rsidR="00AF7F31" w:rsidRDefault="00AF7F31" w:rsidP="00AF7F31">
      <w:pPr>
        <w:pStyle w:val="2"/>
        <w:spacing w:line="560" w:lineRule="exact"/>
        <w:ind w:firstLineChars="196" w:firstLine="627"/>
        <w:rPr>
          <w:rFonts w:eastAsia="仿宋_GB2312"/>
          <w:szCs w:val="32"/>
        </w:rPr>
      </w:pPr>
      <w:r>
        <w:rPr>
          <w:rFonts w:eastAsia="仿宋_GB2312"/>
          <w:szCs w:val="32"/>
        </w:rPr>
        <w:t>2</w:t>
      </w:r>
      <w:r>
        <w:rPr>
          <w:szCs w:val="32"/>
        </w:rPr>
        <w:t>.</w:t>
      </w:r>
      <w:r>
        <w:rPr>
          <w:rFonts w:eastAsia="仿宋_GB2312"/>
          <w:szCs w:val="32"/>
        </w:rPr>
        <w:t>提交的论文须在所发表的期刊目录上划</w:t>
      </w:r>
      <w:r>
        <w:rPr>
          <w:rFonts w:eastAsia="仿宋_GB2312"/>
          <w:szCs w:val="32"/>
        </w:rPr>
        <w:t>“</w:t>
      </w:r>
      <w:r>
        <w:rPr>
          <w:rFonts w:eastAsia="仿宋_GB2312"/>
          <w:szCs w:val="32"/>
          <w:u w:val="single"/>
        </w:rPr>
        <w:t xml:space="preserve">    </w:t>
      </w:r>
      <w:r>
        <w:rPr>
          <w:rFonts w:eastAsia="仿宋_GB2312"/>
          <w:szCs w:val="32"/>
        </w:rPr>
        <w:t>”</w:t>
      </w:r>
      <w:r>
        <w:rPr>
          <w:rFonts w:eastAsia="仿宋_GB2312"/>
          <w:szCs w:val="32"/>
        </w:rPr>
        <w:t>标明。</w:t>
      </w:r>
    </w:p>
    <w:p w:rsidR="00AF7F31" w:rsidRDefault="00AF7F31" w:rsidP="00AF7F31">
      <w:pPr>
        <w:pStyle w:val="2"/>
        <w:spacing w:line="560" w:lineRule="exact"/>
        <w:ind w:firstLineChars="196" w:firstLine="627"/>
        <w:rPr>
          <w:rFonts w:eastAsia="仿宋_GB2312"/>
          <w:szCs w:val="32"/>
        </w:rPr>
      </w:pPr>
      <w:r>
        <w:rPr>
          <w:rFonts w:eastAsia="仿宋_GB2312"/>
          <w:szCs w:val="32"/>
        </w:rPr>
        <w:t>3</w:t>
      </w:r>
      <w:r>
        <w:rPr>
          <w:szCs w:val="32"/>
        </w:rPr>
        <w:t>.</w:t>
      </w:r>
      <w:r>
        <w:rPr>
          <w:rFonts w:eastAsia="仿宋_GB2312"/>
          <w:szCs w:val="32"/>
        </w:rPr>
        <w:t>单位统一报送申报人员材料的，可统一出具</w:t>
      </w:r>
      <w:r>
        <w:rPr>
          <w:rFonts w:eastAsia="仿宋_GB2312"/>
          <w:szCs w:val="32"/>
        </w:rPr>
        <w:t>1</w:t>
      </w:r>
      <w:r>
        <w:rPr>
          <w:rFonts w:eastAsia="仿宋_GB2312"/>
          <w:szCs w:val="32"/>
        </w:rPr>
        <w:t>份《单位报送专业技术职务任职资格诚信承诺书》。</w:t>
      </w:r>
    </w:p>
    <w:p w:rsidR="00AF7F31" w:rsidRDefault="00AF7F31" w:rsidP="00AF7F31">
      <w:pPr>
        <w:pStyle w:val="2"/>
        <w:spacing w:line="560" w:lineRule="exact"/>
        <w:ind w:firstLineChars="196" w:firstLine="627"/>
        <w:rPr>
          <w:bCs/>
          <w:szCs w:val="32"/>
        </w:rPr>
      </w:pPr>
      <w:r>
        <w:rPr>
          <w:rFonts w:eastAsia="仿宋_GB2312"/>
          <w:bCs/>
          <w:szCs w:val="32"/>
        </w:rPr>
        <w:t>4</w:t>
      </w:r>
      <w:r>
        <w:rPr>
          <w:bCs/>
          <w:szCs w:val="32"/>
        </w:rPr>
        <w:t>.</w:t>
      </w:r>
      <w:r>
        <w:rPr>
          <w:rFonts w:eastAsia="仿宋_GB2312"/>
          <w:bCs/>
          <w:szCs w:val="32"/>
        </w:rPr>
        <w:t>申报正高级专业技术资格的人员送评的代表论文在隐去作者姓名及单位等有关信息后形成</w:t>
      </w:r>
      <w:r>
        <w:rPr>
          <w:rFonts w:eastAsia="仿宋_GB2312"/>
          <w:bCs/>
          <w:szCs w:val="32"/>
        </w:rPr>
        <w:t>word</w:t>
      </w:r>
      <w:r>
        <w:rPr>
          <w:rFonts w:eastAsia="仿宋_GB2312"/>
          <w:bCs/>
          <w:szCs w:val="32"/>
        </w:rPr>
        <w:t>格式电子版（电子文件名统一为姓名</w:t>
      </w:r>
      <w:r>
        <w:rPr>
          <w:rFonts w:eastAsia="仿宋_GB2312"/>
          <w:bCs/>
          <w:szCs w:val="32"/>
        </w:rPr>
        <w:t>+</w:t>
      </w:r>
      <w:r>
        <w:rPr>
          <w:rFonts w:eastAsia="仿宋_GB2312"/>
          <w:bCs/>
          <w:szCs w:val="32"/>
        </w:rPr>
        <w:t>申报专业</w:t>
      </w:r>
      <w:r>
        <w:rPr>
          <w:rFonts w:eastAsia="仿宋_GB2312"/>
          <w:bCs/>
          <w:szCs w:val="32"/>
        </w:rPr>
        <w:t>+</w:t>
      </w:r>
      <w:r>
        <w:rPr>
          <w:rFonts w:eastAsia="仿宋_GB2312"/>
          <w:bCs/>
          <w:szCs w:val="32"/>
        </w:rPr>
        <w:t>论文标题），使用</w:t>
      </w:r>
      <w:r>
        <w:rPr>
          <w:rFonts w:eastAsia="仿宋_GB2312"/>
          <w:bCs/>
          <w:szCs w:val="32"/>
        </w:rPr>
        <w:t>U</w:t>
      </w:r>
      <w:r>
        <w:rPr>
          <w:rFonts w:eastAsia="仿宋_GB2312"/>
          <w:bCs/>
          <w:szCs w:val="32"/>
        </w:rPr>
        <w:t>盘拷贝，由单位在报送材料时统一提交。</w:t>
      </w:r>
    </w:p>
    <w:p w:rsidR="00AF7F31" w:rsidRDefault="00AF7F31" w:rsidP="00AF7F31">
      <w:pPr>
        <w:pStyle w:val="2"/>
        <w:spacing w:line="560" w:lineRule="exact"/>
        <w:ind w:firstLineChars="196" w:firstLine="627"/>
        <w:rPr>
          <w:rFonts w:eastAsia="仿宋_GB2312"/>
          <w:szCs w:val="32"/>
        </w:rPr>
      </w:pPr>
      <w:r>
        <w:rPr>
          <w:szCs w:val="32"/>
        </w:rPr>
        <w:t>5.</w:t>
      </w:r>
      <w:r>
        <w:rPr>
          <w:rFonts w:eastAsia="仿宋_GB2312"/>
          <w:szCs w:val="32"/>
        </w:rPr>
        <w:t>申报材料统一使用带封扣的牛皮纸质档案袋（竖向开口）包装。档案袋封面须注明申报人姓名、单位、拟申报专业及资格和联系电话；档案袋底部和侧面加贴标签，注明申报人姓名、单位、拟申报专业及资格；有多份申报材料的，应在封面右上角注明</w:t>
      </w:r>
      <w:r>
        <w:rPr>
          <w:rFonts w:eastAsia="仿宋_GB2312"/>
          <w:szCs w:val="32"/>
        </w:rPr>
        <w:t>“</w:t>
      </w:r>
      <w:r>
        <w:rPr>
          <w:rFonts w:eastAsia="仿宋_GB2312"/>
          <w:szCs w:val="32"/>
        </w:rPr>
        <w:t>共</w:t>
      </w:r>
      <w:r>
        <w:rPr>
          <w:rFonts w:eastAsia="仿宋_GB2312"/>
          <w:szCs w:val="32"/>
        </w:rPr>
        <w:t>X</w:t>
      </w:r>
      <w:r>
        <w:rPr>
          <w:rFonts w:eastAsia="仿宋_GB2312"/>
          <w:szCs w:val="32"/>
        </w:rPr>
        <w:t>袋，第</w:t>
      </w:r>
      <w:r>
        <w:rPr>
          <w:rFonts w:eastAsia="仿宋_GB2312"/>
          <w:szCs w:val="32"/>
        </w:rPr>
        <w:t>X</w:t>
      </w:r>
      <w:r>
        <w:rPr>
          <w:rFonts w:eastAsia="仿宋_GB2312"/>
          <w:szCs w:val="32"/>
        </w:rPr>
        <w:t>袋</w:t>
      </w:r>
      <w:r>
        <w:rPr>
          <w:rFonts w:eastAsia="仿宋_GB2312"/>
          <w:szCs w:val="32"/>
        </w:rPr>
        <w:t>”</w:t>
      </w:r>
      <w:r>
        <w:rPr>
          <w:rFonts w:eastAsia="仿宋_GB2312"/>
          <w:szCs w:val="32"/>
        </w:rPr>
        <w:t>字样。</w:t>
      </w:r>
    </w:p>
    <w:p w:rsidR="00AF7F31" w:rsidRDefault="00AF7F31" w:rsidP="00AF7F31">
      <w:pPr>
        <w:spacing w:line="560" w:lineRule="exact"/>
        <w:rPr>
          <w:rFonts w:ascii="Times New Roman" w:eastAsia="楷体_GB2312"/>
          <w:b/>
          <w:bCs/>
          <w:szCs w:val="32"/>
        </w:rPr>
      </w:pPr>
    </w:p>
    <w:p w:rsidR="002D51FA" w:rsidRPr="00AF7F31" w:rsidRDefault="002D51FA"/>
    <w:sectPr w:rsidR="002D51FA" w:rsidRPr="00AF7F31">
      <w:footerReference w:type="default" r:id="rId6"/>
      <w:footerReference w:type="first" r:id="rId7"/>
      <w:pgSz w:w="11906" w:h="16838"/>
      <w:pgMar w:top="2154" w:right="1474" w:bottom="1984" w:left="1588"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1FA" w:rsidRPr="00002D10" w:rsidRDefault="002D51FA" w:rsidP="00AF7F31">
      <w:pPr>
        <w:rPr>
          <w:rFonts w:ascii="Times New Roman" w:eastAsia="宋体"/>
        </w:rPr>
      </w:pPr>
      <w:r>
        <w:separator/>
      </w:r>
    </w:p>
  </w:endnote>
  <w:endnote w:type="continuationSeparator" w:id="1">
    <w:p w:rsidR="002D51FA" w:rsidRPr="00002D10" w:rsidRDefault="002D51FA" w:rsidP="00AF7F31">
      <w:pPr>
        <w:rPr>
          <w:rFonts w:ascii="Times New Roman" w:eastAsia="宋体"/>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51FA">
    <w:pPr>
      <w:pStyle w:val="a4"/>
    </w:pPr>
    <w:r>
      <w:pict>
        <v:shapetype id="_x0000_t202" coordsize="21600,21600" o:spt="202" path="m,l,21600r21600,l21600,xe">
          <v:stroke joinstyle="miter"/>
          <v:path gradientshapeok="t" o:connecttype="rect"/>
        </v:shapetype>
        <v:shape id="文本框 1025" o:spid="_x0000_s1025"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000000" w:rsidRDefault="002D51FA">
                <w:pPr>
                  <w:pStyle w:val="a4"/>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7F31" w:rsidRPr="00AF7F31">
                  <w:rPr>
                    <w:rFonts w:ascii="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51FA">
    <w:pPr>
      <w:pStyle w:val="a4"/>
    </w:pPr>
    <w:r>
      <w:pict>
        <v:shapetype id="_x0000_t202" coordsize="21600,21600" o:spt="202" path="m,l,21600r21600,l21600,xe">
          <v:stroke joinstyle="miter"/>
          <v:path gradientshapeok="t" o:connecttype="rect"/>
        </v:shapetype>
        <v:shape id="文本框 1026" o:spid="_x0000_s1026" type="#_x0000_t202" style="position:absolute;margin-left:104pt;margin-top:0;width:2in;height:2in;z-index:251661312;mso-wrap-style:none;mso-position-horizontal:outside;mso-position-horizontal-relative:margin" filled="f" stroked="f">
          <v:fill o:detectmouseclick="t"/>
          <v:textbox style="mso-fit-shape-to-text:t" inset="0,0,0,0">
            <w:txbxContent>
              <w:p w:rsidR="00000000" w:rsidRDefault="002D51FA">
                <w:pPr>
                  <w:pStyle w:val="a4"/>
                  <w:rPr>
                    <w:rFonts w:eastAsia="仿宋_GB2312" w:hint="eastAsia"/>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7F31" w:rsidRPr="00AF7F31">
                  <w:rPr>
                    <w:rFonts w:ascii="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1FA" w:rsidRPr="00002D10" w:rsidRDefault="002D51FA" w:rsidP="00AF7F31">
      <w:pPr>
        <w:rPr>
          <w:rFonts w:ascii="Times New Roman" w:eastAsia="宋体"/>
        </w:rPr>
      </w:pPr>
      <w:r>
        <w:separator/>
      </w:r>
    </w:p>
  </w:footnote>
  <w:footnote w:type="continuationSeparator" w:id="1">
    <w:p w:rsidR="002D51FA" w:rsidRPr="00002D10" w:rsidRDefault="002D51FA" w:rsidP="00AF7F31">
      <w:pPr>
        <w:rPr>
          <w:rFonts w:ascii="Times New Roman" w:eastAsia="宋体"/>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7F31"/>
    <w:rsid w:val="002D51FA"/>
    <w:rsid w:val="00AF7F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AF7F31"/>
    <w:pPr>
      <w:widowControl w:val="0"/>
      <w:jc w:val="both"/>
    </w:pPr>
    <w:rPr>
      <w:rFonts w:ascii="仿宋_GB2312" w:eastAsia="仿宋_GB2312" w:hAnsi="Times New Roman" w:cs="Times New Roman"/>
      <w:sz w:val="32"/>
      <w:szCs w:val="24"/>
    </w:rPr>
  </w:style>
  <w:style w:type="paragraph" w:styleId="1">
    <w:name w:val="heading 1"/>
    <w:basedOn w:val="a"/>
    <w:next w:val="a"/>
    <w:link w:val="1Char"/>
    <w:uiPriority w:val="9"/>
    <w:qFormat/>
    <w:rsid w:val="00AF7F3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7F3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F7F31"/>
    <w:rPr>
      <w:sz w:val="18"/>
      <w:szCs w:val="18"/>
    </w:rPr>
  </w:style>
  <w:style w:type="paragraph" w:styleId="a4">
    <w:name w:val="footer"/>
    <w:basedOn w:val="a"/>
    <w:link w:val="Char0"/>
    <w:unhideWhenUsed/>
    <w:rsid w:val="00AF7F3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F7F31"/>
    <w:rPr>
      <w:sz w:val="18"/>
      <w:szCs w:val="18"/>
    </w:rPr>
  </w:style>
  <w:style w:type="paragraph" w:styleId="2">
    <w:name w:val="Body Text Indent 2"/>
    <w:basedOn w:val="a"/>
    <w:link w:val="2Char"/>
    <w:rsid w:val="00AF7F31"/>
    <w:pPr>
      <w:ind w:firstLineChars="200" w:firstLine="629"/>
    </w:pPr>
    <w:rPr>
      <w:rFonts w:ascii="Times New Roman" w:eastAsia="宋体"/>
    </w:rPr>
  </w:style>
  <w:style w:type="character" w:customStyle="1" w:styleId="2Char">
    <w:name w:val="正文文本缩进 2 Char"/>
    <w:basedOn w:val="a0"/>
    <w:link w:val="2"/>
    <w:rsid w:val="00AF7F31"/>
    <w:rPr>
      <w:rFonts w:ascii="Times New Roman" w:eastAsia="宋体" w:hAnsi="Times New Roman" w:cs="Times New Roman"/>
      <w:sz w:val="32"/>
      <w:szCs w:val="24"/>
    </w:rPr>
  </w:style>
  <w:style w:type="character" w:customStyle="1" w:styleId="1Char">
    <w:name w:val="标题 1 Char"/>
    <w:basedOn w:val="a0"/>
    <w:link w:val="1"/>
    <w:uiPriority w:val="9"/>
    <w:rsid w:val="00AF7F31"/>
    <w:rPr>
      <w:rFonts w:ascii="仿宋_GB2312" w:eastAsia="仿宋_GB2312"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Words>
  <Characters>600</Characters>
  <Application>Microsoft Office Word</Application>
  <DocSecurity>0</DocSecurity>
  <Lines>5</Lines>
  <Paragraphs>1</Paragraphs>
  <ScaleCrop>false</ScaleCrop>
  <Company>http://www.asus.com.cn</Company>
  <LinksUpToDate>false</LinksUpToDate>
  <CharactersWithSpaces>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2020-08-17T04:15:00Z</dcterms:created>
  <dcterms:modified xsi:type="dcterms:W3CDTF">2020-08-17T04:15:00Z</dcterms:modified>
</cp:coreProperties>
</file>